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2B362E" w:rsidRPr="002B362E" w:rsidTr="002B362E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2B362E" w:rsidRPr="002B362E" w:rsidRDefault="002B362E" w:rsidP="002B362E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2B362E" w:rsidRPr="002B362E" w:rsidRDefault="002B362E" w:rsidP="002B362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№49/2006</w:t>
            </w:r>
            <w:r w:rsidRPr="002B362E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2B362E" w:rsidRPr="002B362E" w:rsidRDefault="002B362E" w:rsidP="002B362E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14 августа 2006</w:t>
            </w:r>
          </w:p>
        </w:tc>
      </w:tr>
      <w:tr w:rsidR="002B362E" w:rsidRPr="002B362E" w:rsidTr="002B36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362E" w:rsidRPr="002B362E" w:rsidRDefault="002B362E" w:rsidP="002B362E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2B362E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2B36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B362E" w:rsidRPr="002B362E" w:rsidTr="002B36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pt" o:ole="">
                  <v:imagedata r:id="rId8" o:title=""/>
                </v:shape>
                <w:control r:id="rId9" w:name="DefaultOcxName" w:shapeid="_x0000_i1041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val="en-US" w:eastAsia="ru-RU"/>
                    </w:rPr>
                    <w:t>(c)2006 Ford Motor Company Limited. Eagle Way, Brentwood, Essex CM13 3BW, United Kingdom.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Ford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Company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2B362E" w:rsidRPr="002B362E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Представление новых специальных инструментов для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2006.5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98"/>
              <w:gridCol w:w="3804"/>
              <w:gridCol w:w="36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2006.5 (04/2006–) - Только автомобили с задним приводом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MT82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Коробка передач: MT-75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2B362E" w:rsidRPr="002B362E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2B362E" w:rsidRPr="002B362E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100-00; 308-01A; 308-01C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Пожалуйста, доведите содержание этого бюллетеня до сведения всех менеджеров по обслуживанию (</w:t>
                  </w:r>
                  <w:proofErr w:type="spellStart"/>
                  <w:proofErr w:type="gramStart"/>
                  <w:r w:rsidRPr="002B362E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сервис-менеджеров</w:t>
                  </w:r>
                  <w:proofErr w:type="spellEnd"/>
                  <w:proofErr w:type="gramEnd"/>
                  <w:r w:rsidRPr="002B362E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) и механиков.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квалифицированного ремонта автомобилей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Transit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2006.5 (04/2006-) (с задним приводом) с 6-ступенчатой механической коробкой передач (MT82) требуются три новых специальных инструмента. В настоящем бюллетене дано краткое описание использования этих новых специальных инструментов. Подробное описание использования можно найти в соответствующем подразделе последнего издания литературы по обслуживанию.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Проставки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подрамника 204-606 требуются для снятия 6-ступенчатой механической коробки передач (MT82).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Съемник ползуна 308-652 требуется для отсоединения ползуна от промежуточного штока переключения передач на 5-ступенчатой механической коробке передач (MT-75) и 6-ступенчатой механической коробке передач (MT82).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Съемник регулятора штока переключения передач 308-657 требуется для снятия регулятора штока переключения передач на 6-ступенчатой механической коробке передач (MT82).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Специальные инструменты, показанные в данной ниже таблице, будут поставляться компанией SPX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United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Kingdom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Ltd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 всем участникам "Программы автоматического обеспечения инструментом" (ATSP) с начала октября по предварительной цене.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Во время предварительной фазы, которая длится 8 недель после публикации этого TSB, в дополнение к автоматической доставке инструментов, дилеры ATSP могут также заказать больше представленных новых специальных инструментов по цене ATSP, используя прилагаемый бланк заказа. В цену инструмента включаются стоимость доставки и налог на добавленную стоимость.</w:t>
                  </w:r>
                </w:p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Дилеры, не участвующие в программе ATSP, могут купить новые инструменты только по прейскурантной цене и также могут заказать их, используя прилагаемый бланк заказа. Все дилеры (участвующие и не участвующие в ATSP) должны </w:t>
                  </w:r>
                  <w:proofErr w:type="gram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оплатить стоимость доставки</w:t>
                  </w:r>
                  <w:proofErr w:type="gram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НДС. Компания "SPX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United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Kingdom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Ltd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" выполнит пересчет цены на местную валюту в соответствии с текущим валютным курсом.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9"/>
              <w:gridCol w:w="8109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305000, 404000, 499000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63"/>
              <w:gridCol w:w="2817"/>
              <w:gridCol w:w="2451"/>
              <w:gridCol w:w="2307"/>
            </w:tblGrid>
            <w:tr w:rsidR="002B362E" w:rsidRPr="002B362E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lastRenderedPageBreak/>
                    <w:t>Всемирный номер специального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 инструмента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 (ЕВРО/£)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 (ЕВРО/£)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204-606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Проставка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, подрамник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28,46 / 19,39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40,65 / 27,70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Съемник ползуна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11,02 / 7,51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14,22 / 9,69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Съемник регулятора штока переключения 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12,39 / 8,47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17,71 / 12,10</w:t>
                  </w:r>
                </w:p>
              </w:tc>
            </w:tr>
          </w:tbl>
          <w:p w:rsidR="002B362E" w:rsidRPr="002B362E" w:rsidRDefault="002B362E" w:rsidP="002B362E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проставки</w:t>
            </w:r>
            <w:proofErr w:type="spellEnd"/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подрамника 204-606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2" name="Рисунок 2" descr="E49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49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подходящий домкрат, подоприте поперечину переднего моста.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3" name="Рисунок 3" descr="E49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49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поперечину переднего моста.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Выверните задние болты поперечины переднего моста.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Отверните передние гайки крепления поперечины переднего моста.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4" name="Рисунок 4" descr="E73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735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Вставьте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проставки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между кузовом и поперечиной переднего моста.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Закрепите поперечину переднего моста двумя длинными болтами. </w:t>
                  </w:r>
                </w:p>
              </w:tc>
            </w:tr>
          </w:tbl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съемника ползуна 308-652</w:t>
            </w:r>
          </w:p>
          <w:p w:rsidR="002B362E" w:rsidRPr="002B362E" w:rsidRDefault="002B362E" w:rsidP="002B362E">
            <w:pPr>
              <w:spacing w:before="170" w:after="57" w:line="240" w:lineRule="auto"/>
              <w:ind w:left="1134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lang w:eastAsia="ru-RU"/>
              </w:rPr>
              <w:t>Автомобили с 5-ступенчатой механической коробкой передач (MT-75)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476375"/>
                        <wp:effectExtent l="19050" t="0" r="9525" b="0"/>
                        <wp:docPr id="5" name="Рисунок 5" descr="E84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84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ползун от промежуточного штока переключения передач.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Полностью отверните гайку на ползуне. 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специальный инструмент,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выверьте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его положение и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выпрессуйте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ползун. </w:t>
                  </w:r>
                </w:p>
              </w:tc>
            </w:tr>
          </w:tbl>
          <w:p w:rsidR="002B362E" w:rsidRPr="002B362E" w:rsidRDefault="002B362E" w:rsidP="002B362E">
            <w:pPr>
              <w:spacing w:before="170" w:after="57" w:line="240" w:lineRule="auto"/>
              <w:ind w:left="1134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lang w:eastAsia="ru-RU"/>
              </w:rPr>
              <w:t>Автомобили с 6-ступенчатой механической коробкой передач (MT82)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6" name="Рисунок 6" descr="E83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83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ползун от промежуточного штока переключения передач.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Полностью отверните гайку на ползуне. 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Установите специальный инструмент,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выверьте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его положение и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выпрессуйте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ползун. </w:t>
                  </w:r>
                </w:p>
              </w:tc>
            </w:tr>
          </w:tbl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съемника регулятора вала переключения передач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2B362E" w:rsidRPr="002B362E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14575" cy="1476375"/>
                        <wp:effectExtent l="19050" t="0" r="9525" b="0"/>
                        <wp:docPr id="7" name="Рисунок 7" descr="E83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83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к съемнику регулятора штока переключения передач 308-657 ударный съемник 205-047. Установите съемник 308-657 под регулятор штока переключения передач и выбейте регулятор.</w:t>
                  </w:r>
                </w:p>
                <w:p w:rsidR="002B362E" w:rsidRPr="002B362E" w:rsidRDefault="002B362E" w:rsidP="002B362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Съемник 308-657 также можно использовать на различных регуляторах штоков переключения передач на 6-ступенчатой механической коробке передач (MT82). </w:t>
                  </w:r>
                </w:p>
              </w:tc>
            </w:tr>
          </w:tbl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Бланк для заказа (по факсу)</w:t>
            </w:r>
          </w:p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+7 495 739 3375</w:t>
            </w:r>
          </w:p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Дилеры ATSP должны заполнять этот бланк только в том случае, если им требуются специальные инструменты в дополнение </w:t>
            </w:r>
            <w:proofErr w:type="gramStart"/>
            <w:r w:rsidRPr="002B36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</w:t>
            </w:r>
            <w:proofErr w:type="gramEnd"/>
            <w:r w:rsidRPr="002B362E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поставляемым автоматически.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50"/>
              <w:gridCol w:w="5988"/>
            </w:tblGrid>
            <w:tr w:rsidR="002B362E" w:rsidRPr="002B362E">
              <w:trPr>
                <w:trHeight w:val="2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Специальное оборудование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Лыковский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проезд, 13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123458, Москва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Печать дилера</w:t>
                  </w:r>
                </w:p>
              </w:tc>
            </w:tr>
            <w:tr w:rsidR="002B362E" w:rsidRPr="002B362E">
              <w:trPr>
                <w:trHeight w:val="7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Имя для контакта (пожалуйста, укажите)</w:t>
                  </w:r>
                </w:p>
              </w:tc>
            </w:tr>
            <w:tr w:rsidR="002B362E" w:rsidRPr="002B362E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Номер дилера компании </w:t>
                  </w: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Ford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</w:tc>
            </w:tr>
          </w:tbl>
          <w:p w:rsidR="002B362E" w:rsidRPr="002B362E" w:rsidRDefault="002B362E" w:rsidP="002B362E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Мы желаем </w:t>
            </w:r>
            <w:proofErr w:type="gramStart"/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заказать следующие специальные инструменты и настоящим подтверждаем</w:t>
            </w:r>
            <w:proofErr w:type="gramEnd"/>
            <w:r w:rsidRPr="002B36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свое согласие с условиями продажи: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9"/>
              <w:gridCol w:w="1812"/>
              <w:gridCol w:w="1252"/>
              <w:gridCol w:w="1932"/>
              <w:gridCol w:w="3643"/>
            </w:tblGrid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№ специального инструмента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Предварительная цена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Прейскурантная цена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€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204-606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Проставка</w:t>
                  </w:r>
                  <w:proofErr w:type="spell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для подрамника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28,46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40,65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Съемник ползуна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14,22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308-657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Съемник регулятора штока переключения 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12,39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17,71</w:t>
                  </w:r>
                </w:p>
              </w:tc>
            </w:tr>
            <w:tr w:rsidR="002B362E" w:rsidRPr="002B362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Итого/ Цена комплекта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62E" w:rsidRPr="002B362E" w:rsidRDefault="002B362E" w:rsidP="002B362E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протяжении периода внедрения инструмента на рынок дилеры ATSP будут получать инструмент по предварительной цене. Представителями компании SPX будут пересчитывать цену в </w:t>
                  </w: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EUR на соответствующую национальную валюту по текущему валютному курсу. </w:t>
                  </w:r>
                </w:p>
                <w:p w:rsidR="002B362E" w:rsidRPr="002B362E" w:rsidRDefault="002B362E" w:rsidP="002B36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9400"/>
            </w:tblGrid>
            <w:tr w:rsidR="002B362E" w:rsidRPr="002B362E">
              <w:trPr>
                <w:trHeight w:val="22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 подпись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B362E" w:rsidRPr="002B362E" w:rsidRDefault="002B362E" w:rsidP="002B362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Адрес доставки (если отличается от </w:t>
                  </w:r>
                  <w:proofErr w:type="gramStart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указанного</w:t>
                  </w:r>
                  <w:proofErr w:type="gramEnd"/>
                  <w:r w:rsidRPr="002B362E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выше)</w:t>
                  </w:r>
                </w:p>
              </w:tc>
            </w:tr>
          </w:tbl>
          <w:p w:rsidR="002B362E" w:rsidRPr="002B362E" w:rsidRDefault="002B362E" w:rsidP="002B36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E7C4A" w:rsidRDefault="00BE7C4A"/>
    <w:sectPr w:rsidR="00BE7C4A" w:rsidSect="00BF48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CD7"/>
    <w:multiLevelType w:val="multilevel"/>
    <w:tmpl w:val="EA98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35E6"/>
    <w:multiLevelType w:val="multilevel"/>
    <w:tmpl w:val="C8B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B2A0F"/>
    <w:multiLevelType w:val="multilevel"/>
    <w:tmpl w:val="9AA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41935"/>
    <w:multiLevelType w:val="multilevel"/>
    <w:tmpl w:val="82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97BDC"/>
    <w:multiLevelType w:val="multilevel"/>
    <w:tmpl w:val="E67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A7C58"/>
    <w:multiLevelType w:val="multilevel"/>
    <w:tmpl w:val="08B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62E"/>
    <w:rsid w:val="002B362E"/>
    <w:rsid w:val="00BE7C4A"/>
    <w:rsid w:val="00BF48E3"/>
    <w:rsid w:val="00F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62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B362E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cqual">
    <w:name w:val="procqual"/>
    <w:basedOn w:val="a"/>
    <w:rsid w:val="002B362E"/>
    <w:pPr>
      <w:spacing w:before="170" w:after="57" w:line="240" w:lineRule="auto"/>
      <w:ind w:left="1134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e">
    <w:name w:val="note"/>
    <w:basedOn w:val="a"/>
    <w:rsid w:val="002B362E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2B362E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2B362E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2B362E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oc">
    <w:name w:val="proc"/>
    <w:basedOn w:val="a"/>
    <w:rsid w:val="002B362E"/>
    <w:pPr>
      <w:spacing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sbnum">
    <w:name w:val="tsbnum"/>
    <w:basedOn w:val="a0"/>
    <w:rsid w:val="002B362E"/>
  </w:style>
  <w:style w:type="character" w:customStyle="1" w:styleId="printicon1">
    <w:name w:val="printicon1"/>
    <w:basedOn w:val="a0"/>
    <w:rsid w:val="002B362E"/>
  </w:style>
  <w:style w:type="paragraph" w:styleId="a5">
    <w:name w:val="Balloon Text"/>
    <w:basedOn w:val="a"/>
    <w:link w:val="a6"/>
    <w:uiPriority w:val="99"/>
    <w:semiHidden/>
    <w:unhideWhenUsed/>
    <w:rsid w:val="002B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6&amp;regionalNumberSequence=49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6&amp;regionalNumberSequence=49&amp;language=ru&amp;country=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2009-05-06T15:20:00Z</dcterms:created>
  <dcterms:modified xsi:type="dcterms:W3CDTF">2009-05-06T15:20:00Z</dcterms:modified>
</cp:coreProperties>
</file>